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9BBF5" w14:textId="77777777" w:rsidR="00603456" w:rsidRDefault="00000000">
      <w:pPr>
        <w:pStyle w:val="1"/>
        <w:spacing w:before="0" w:after="0" w:line="360" w:lineRule="auto"/>
        <w:rPr>
          <w:rFonts w:ascii="宋体" w:hAnsi="宋体" w:cs="宋体"/>
        </w:rPr>
      </w:pPr>
      <w:r>
        <w:rPr>
          <w:rFonts w:ascii="宋体" w:hAnsi="宋体" w:cs="宋体"/>
        </w:rPr>
        <w:t>环境影响评价服务合同</w:t>
      </w:r>
    </w:p>
    <w:p w14:paraId="26C30EF2" w14:textId="77777777" w:rsidR="00450E42" w:rsidRPr="00CC5CB7" w:rsidRDefault="00450E42" w:rsidP="00450E42">
      <w:pPr>
        <w:pStyle w:val="a3"/>
        <w:adjustRightInd w:val="0"/>
        <w:snapToGrid w:val="0"/>
        <w:spacing w:beforeLines="50" w:before="120" w:beforeAutospacing="0" w:afterLines="50" w:after="120" w:afterAutospacing="0" w:line="360" w:lineRule="auto"/>
        <w:ind w:firstLineChars="200" w:firstLine="482"/>
        <w:jc w:val="both"/>
        <w:rPr>
          <w:rFonts w:ascii="宋体" w:hAnsi="宋体" w:cs="宋体" w:hint="eastAsia"/>
          <w:b/>
          <w:bCs/>
          <w:color w:val="000000"/>
        </w:rPr>
      </w:pPr>
      <w:r w:rsidRPr="00CC5CB7">
        <w:rPr>
          <w:rFonts w:ascii="宋体" w:hAnsi="宋体" w:cs="宋体" w:hint="eastAsia"/>
          <w:b/>
          <w:bCs/>
          <w:color w:val="000000"/>
        </w:rPr>
        <w:t xml:space="preserve">甲方（委托方）：  </w:t>
      </w:r>
    </w:p>
    <w:p w14:paraId="242126CB" w14:textId="77777777" w:rsidR="00450E42" w:rsidRPr="00CC5CB7" w:rsidRDefault="00450E42" w:rsidP="00450E42">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hint="eastAsia"/>
          <w:color w:val="000000"/>
        </w:rPr>
      </w:pPr>
      <w:r w:rsidRPr="00CC5CB7">
        <w:rPr>
          <w:rFonts w:ascii="宋体" w:hAnsi="宋体" w:cs="宋体" w:hint="eastAsia"/>
          <w:color w:val="000000"/>
        </w:rPr>
        <w:t xml:space="preserve">统一社会信用代码：  </w:t>
      </w:r>
    </w:p>
    <w:p w14:paraId="26D9FB29" w14:textId="77777777" w:rsidR="00450E42" w:rsidRPr="00CC5CB7" w:rsidRDefault="00450E42" w:rsidP="00450E42">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hint="eastAsia"/>
          <w:color w:val="000000"/>
        </w:rPr>
      </w:pPr>
      <w:r w:rsidRPr="00CC5CB7">
        <w:rPr>
          <w:rFonts w:ascii="宋体" w:hAnsi="宋体" w:cs="宋体" w:hint="eastAsia"/>
          <w:color w:val="000000"/>
        </w:rPr>
        <w:t xml:space="preserve">联系地址：  </w:t>
      </w:r>
    </w:p>
    <w:p w14:paraId="13851D54" w14:textId="77777777" w:rsidR="00450E42" w:rsidRPr="00CC5CB7" w:rsidRDefault="00450E42" w:rsidP="00450E42">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hint="eastAsia"/>
          <w:color w:val="000000"/>
        </w:rPr>
      </w:pPr>
      <w:r w:rsidRPr="00CC5CB7">
        <w:rPr>
          <w:rFonts w:ascii="宋体" w:hAnsi="宋体" w:cs="宋体" w:hint="eastAsia"/>
          <w:color w:val="000000"/>
        </w:rPr>
        <w:t xml:space="preserve">联系人：          联系方式：    </w:t>
      </w:r>
    </w:p>
    <w:p w14:paraId="74C2D34A" w14:textId="77777777" w:rsidR="00450E42" w:rsidRPr="00CC5CB7" w:rsidRDefault="00450E42" w:rsidP="00450E42">
      <w:pPr>
        <w:pStyle w:val="a3"/>
        <w:adjustRightInd w:val="0"/>
        <w:snapToGrid w:val="0"/>
        <w:spacing w:beforeLines="50" w:before="120" w:beforeAutospacing="0" w:afterLines="50" w:after="120" w:afterAutospacing="0" w:line="360" w:lineRule="auto"/>
        <w:ind w:firstLineChars="200" w:firstLine="482"/>
        <w:jc w:val="both"/>
        <w:rPr>
          <w:rFonts w:ascii="宋体" w:hAnsi="宋体" w:cs="宋体" w:hint="eastAsia"/>
          <w:b/>
          <w:bCs/>
          <w:color w:val="000000"/>
        </w:rPr>
      </w:pPr>
      <w:r w:rsidRPr="00CC5CB7">
        <w:rPr>
          <w:rFonts w:ascii="宋体" w:hAnsi="宋体" w:cs="宋体" w:hint="eastAsia"/>
          <w:b/>
          <w:bCs/>
          <w:color w:val="000000"/>
        </w:rPr>
        <w:t xml:space="preserve">乙方（服务方）：  </w:t>
      </w:r>
    </w:p>
    <w:p w14:paraId="7130AB6D" w14:textId="77777777" w:rsidR="00450E42" w:rsidRPr="00CC5CB7" w:rsidRDefault="00450E42" w:rsidP="00450E42">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hint="eastAsia"/>
          <w:color w:val="000000"/>
        </w:rPr>
      </w:pPr>
      <w:r w:rsidRPr="00CC5CB7">
        <w:rPr>
          <w:rFonts w:ascii="宋体" w:hAnsi="宋体" w:cs="宋体" w:hint="eastAsia"/>
          <w:color w:val="000000"/>
        </w:rPr>
        <w:t xml:space="preserve">统一社会信用代码：  </w:t>
      </w:r>
    </w:p>
    <w:p w14:paraId="732D6403" w14:textId="77777777" w:rsidR="00450E42" w:rsidRPr="00CC5CB7" w:rsidRDefault="00450E42" w:rsidP="00450E42">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hint="eastAsia"/>
          <w:color w:val="000000"/>
        </w:rPr>
      </w:pPr>
      <w:r w:rsidRPr="00CC5CB7">
        <w:rPr>
          <w:rFonts w:ascii="宋体" w:hAnsi="宋体" w:cs="宋体" w:hint="eastAsia"/>
          <w:color w:val="000000"/>
        </w:rPr>
        <w:t xml:space="preserve">联系地址：  </w:t>
      </w:r>
    </w:p>
    <w:p w14:paraId="2F62CB31" w14:textId="77777777" w:rsidR="00450E42" w:rsidRDefault="00450E42" w:rsidP="00450E42">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sidRPr="00CC5CB7">
        <w:rPr>
          <w:rFonts w:ascii="宋体" w:hAnsi="宋体" w:cs="宋体" w:hint="eastAsia"/>
          <w:color w:val="000000"/>
        </w:rPr>
        <w:t xml:space="preserve">联系人：          联系方式：    </w:t>
      </w:r>
    </w:p>
    <w:p w14:paraId="7C19D344" w14:textId="77777777" w:rsidR="00450E42" w:rsidRPr="00CC5CB7" w:rsidRDefault="00450E42" w:rsidP="00450E42">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hint="eastAsia"/>
          <w:color w:val="000000"/>
        </w:rPr>
      </w:pPr>
    </w:p>
    <w:p w14:paraId="3128E3EA" w14:textId="0C2729FA" w:rsidR="00603456" w:rsidRDefault="00450E42" w:rsidP="00450E42">
      <w:pPr>
        <w:pStyle w:val="a3"/>
        <w:adjustRightInd w:val="0"/>
        <w:snapToGrid w:val="0"/>
        <w:spacing w:beforeLines="50" w:before="120" w:beforeAutospacing="0" w:afterLines="50" w:after="120" w:afterAutospacing="0" w:line="360" w:lineRule="auto"/>
        <w:ind w:firstLineChars="200" w:firstLine="482"/>
        <w:jc w:val="both"/>
        <w:rPr>
          <w:rFonts w:ascii="宋体" w:hAnsi="宋体" w:cs="宋体"/>
          <w:color w:val="000000"/>
        </w:rPr>
      </w:pPr>
      <w:r w:rsidRPr="00CC5CB7">
        <w:rPr>
          <w:rFonts w:ascii="宋体" w:hAnsi="宋体" w:cs="宋体" w:hint="eastAsia"/>
          <w:b/>
          <w:bCs/>
          <w:color w:val="000000"/>
        </w:rPr>
        <w:t>根据《中华人民共和国民法典》及相关法规，甲乙双方本着平等、自愿、诚信、友好的原则，经协商一致，就甲方委托乙方提供</w:t>
      </w:r>
      <w:r>
        <w:rPr>
          <w:rFonts w:ascii="宋体" w:hAnsi="宋体" w:cs="宋体" w:hint="eastAsia"/>
          <w:b/>
          <w:bCs/>
          <w:color w:val="000000"/>
        </w:rPr>
        <w:t>环境影响评价</w:t>
      </w:r>
      <w:r w:rsidRPr="00CC5CB7">
        <w:rPr>
          <w:rFonts w:ascii="宋体" w:hAnsi="宋体" w:cs="宋体" w:hint="eastAsia"/>
          <w:b/>
          <w:bCs/>
          <w:color w:val="000000"/>
        </w:rPr>
        <w:t>服务及相关事宜，签订本合同，以资共同遵守</w:t>
      </w:r>
      <w:r w:rsidR="00000000" w:rsidRPr="00450E42">
        <w:rPr>
          <w:rFonts w:ascii="宋体" w:hAnsi="宋体" w:cs="宋体"/>
          <w:b/>
          <w:bCs/>
          <w:color w:val="000000"/>
        </w:rPr>
        <w:t>。</w:t>
      </w:r>
    </w:p>
    <w:p w14:paraId="08BC56B0" w14:textId="77777777" w:rsidR="00603456"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服务项目</w:t>
      </w:r>
    </w:p>
    <w:p w14:paraId="3C5646C6" w14:textId="77777777" w:rsidR="00603456"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评价服务项目</w:t>
      </w:r>
    </w:p>
    <w:p w14:paraId="54E5F38B" w14:textId="77777777" w:rsidR="00603456" w:rsidRDefault="00000000" w:rsidP="00450E42">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（1）项目名称：</w:t>
      </w:r>
      <w:r>
        <w:rPr>
          <w:rFonts w:ascii="宋体" w:hAnsi="宋体" w:cs="宋体"/>
          <w:color w:val="000000"/>
          <w:u w:val="single"/>
        </w:rPr>
        <w:t>  </w:t>
      </w:r>
      <w:r>
        <w:rPr>
          <w:rFonts w:ascii="宋体" w:hAnsi="宋体" w:cs="宋体"/>
          <w:color w:val="000000"/>
        </w:rPr>
        <w:t>。</w:t>
      </w:r>
    </w:p>
    <w:p w14:paraId="14BCFEA1" w14:textId="77777777" w:rsidR="00603456" w:rsidRDefault="00000000" w:rsidP="00450E42">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（2）项目地点：</w:t>
      </w:r>
      <w:r>
        <w:rPr>
          <w:rFonts w:ascii="宋体" w:hAnsi="宋体" w:cs="宋体"/>
          <w:color w:val="000000"/>
          <w:u w:val="single"/>
        </w:rPr>
        <w:t>  </w:t>
      </w:r>
      <w:r>
        <w:rPr>
          <w:rFonts w:ascii="宋体" w:hAnsi="宋体" w:cs="宋体"/>
          <w:color w:val="000000"/>
        </w:rPr>
        <w:t>。</w:t>
      </w:r>
    </w:p>
    <w:p w14:paraId="318125E1" w14:textId="77777777" w:rsidR="00603456" w:rsidRDefault="00000000" w:rsidP="00450E42">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（3）服务目标：完成该项目的环境影响评价工作，并提交环境影响评价报告书。 </w:t>
      </w:r>
    </w:p>
    <w:p w14:paraId="4296F5D7" w14:textId="77777777" w:rsidR="00603456" w:rsidRDefault="00000000" w:rsidP="00450E42">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（4）服务方法：收集资料、现场调查、污染源调查、类比调查、环境监测、模式计算、专家审查等。 </w:t>
      </w:r>
    </w:p>
    <w:p w14:paraId="34620F6D" w14:textId="77777777" w:rsidR="00603456"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服务期限：</w:t>
      </w:r>
    </w:p>
    <w:p w14:paraId="30F685AA" w14:textId="77777777" w:rsidR="00603456" w:rsidRDefault="00000000" w:rsidP="00450E42">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u w:val="single"/>
        </w:rPr>
        <w:lastRenderedPageBreak/>
        <w:t>自  年  月  日起（含当日）至  年  月  日（含当日）止</w:t>
      </w:r>
      <w:r>
        <w:rPr>
          <w:rFonts w:ascii="宋体" w:hAnsi="宋体" w:cs="宋体"/>
          <w:color w:val="000000"/>
        </w:rPr>
        <w:t>。如有特殊情形可适当延长。</w:t>
      </w:r>
    </w:p>
    <w:p w14:paraId="7C72A604" w14:textId="77777777" w:rsidR="00603456"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服务费用及支付</w:t>
      </w:r>
    </w:p>
    <w:p w14:paraId="5557F0CC" w14:textId="77777777" w:rsidR="00603456"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服务费用（合同价款）</w:t>
      </w:r>
    </w:p>
    <w:p w14:paraId="29BD9A00" w14:textId="77777777" w:rsidR="00603456"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本次服务费用总价（合同总价款）为：</w:t>
      </w:r>
      <w:r>
        <w:rPr>
          <w:rFonts w:ascii="宋体" w:hAnsi="宋体" w:cs="宋体"/>
          <w:color w:val="000000"/>
          <w:u w:val="single"/>
        </w:rPr>
        <w:t>人民币（大写）  元（￥  元）</w:t>
      </w:r>
      <w:r>
        <w:rPr>
          <w:rFonts w:ascii="宋体" w:hAnsi="宋体" w:cs="宋体"/>
          <w:color w:val="000000"/>
        </w:rPr>
        <w:t>。</w:t>
      </w:r>
    </w:p>
    <w:p w14:paraId="69C9CE4F" w14:textId="77777777" w:rsidR="00603456"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付款方式</w:t>
      </w:r>
    </w:p>
    <w:p w14:paraId="7DFCA482" w14:textId="77777777" w:rsidR="00603456" w:rsidRDefault="00000000" w:rsidP="00450E42">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首笔款：</w:t>
      </w:r>
      <w:r>
        <w:rPr>
          <w:rFonts w:ascii="宋体" w:hAnsi="宋体" w:cs="宋体"/>
          <w:color w:val="000000"/>
          <w:u w:val="single"/>
        </w:rPr>
        <w:t>￥  元，于本合同签订后5个工作日内支付</w:t>
      </w:r>
      <w:r>
        <w:rPr>
          <w:rFonts w:ascii="宋体" w:hAnsi="宋体" w:cs="宋体"/>
          <w:color w:val="000000"/>
        </w:rPr>
        <w:t>，该笔款同时作为担保双方履行本合同的定金；</w:t>
      </w:r>
    </w:p>
    <w:p w14:paraId="603FFA13" w14:textId="77777777" w:rsidR="00603456" w:rsidRDefault="00000000" w:rsidP="00450E42">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尾款：乙方提交评价报告并经甲方验收通过后的5个工作日内，甲方付清全部合同价款。</w:t>
      </w:r>
    </w:p>
    <w:p w14:paraId="116985A5" w14:textId="77777777" w:rsidR="00603456"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服务过程的费用调整</w:t>
      </w:r>
    </w:p>
    <w:p w14:paraId="1838BD25" w14:textId="77777777" w:rsidR="00603456" w:rsidRDefault="00000000" w:rsidP="00450E42">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（1）如果评价服务的范围增加、项目增加，乙方有权按照收费标准增加相应收费。</w:t>
      </w:r>
    </w:p>
    <w:p w14:paraId="53BD02BE" w14:textId="77777777" w:rsidR="00603456" w:rsidRDefault="00000000" w:rsidP="00450E42">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（2）如果本次评价服务工作量发生明显增多，则乙方有权协商要求适当增加费用；无法协商一致的，乙方有权要求解除本合同。</w:t>
      </w:r>
    </w:p>
    <w:p w14:paraId="151F05BF" w14:textId="77777777" w:rsidR="00603456"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乙方指定收款账号：</w:t>
      </w:r>
    </w:p>
    <w:p w14:paraId="622C383E" w14:textId="77777777" w:rsidR="00603456" w:rsidRDefault="00000000" w:rsidP="00450E42">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户名：</w:t>
      </w:r>
      <w:r>
        <w:rPr>
          <w:rFonts w:ascii="宋体" w:hAnsi="宋体" w:cs="宋体"/>
          <w:color w:val="000000"/>
          <w:u w:val="single"/>
        </w:rPr>
        <w:t>  </w:t>
      </w:r>
    </w:p>
    <w:p w14:paraId="557683C8" w14:textId="77777777" w:rsidR="00603456" w:rsidRDefault="00000000" w:rsidP="00450E42">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账号：</w:t>
      </w:r>
      <w:r>
        <w:rPr>
          <w:rFonts w:ascii="宋体" w:hAnsi="宋体" w:cs="宋体"/>
          <w:color w:val="000000"/>
          <w:u w:val="single"/>
        </w:rPr>
        <w:t>  </w:t>
      </w:r>
    </w:p>
    <w:p w14:paraId="3EAA60A7" w14:textId="77777777" w:rsidR="00603456" w:rsidRDefault="00000000" w:rsidP="00450E42">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开户行：</w:t>
      </w:r>
      <w:r>
        <w:rPr>
          <w:rFonts w:ascii="宋体" w:hAnsi="宋体" w:cs="宋体"/>
          <w:color w:val="000000"/>
          <w:u w:val="single"/>
        </w:rPr>
        <w:t>  </w:t>
      </w:r>
    </w:p>
    <w:p w14:paraId="294ACE12" w14:textId="77777777" w:rsidR="00603456" w:rsidRDefault="00000000" w:rsidP="00450E42">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乙方未授权任何员工、第三方收款；付款方未向指定账号付款导致损失的，乙方不承担任何责任。</w:t>
      </w:r>
    </w:p>
    <w:p w14:paraId="35D0557E" w14:textId="77777777" w:rsidR="00603456"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发票</w:t>
      </w:r>
    </w:p>
    <w:p w14:paraId="146C8B28" w14:textId="77777777" w:rsidR="00603456" w:rsidRDefault="00000000" w:rsidP="00450E42">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lastRenderedPageBreak/>
        <w:t>乙方应向甲方提供正规足额增值税专用发票。发票信息如下：</w:t>
      </w:r>
    </w:p>
    <w:p w14:paraId="232342D8" w14:textId="77777777" w:rsidR="00603456" w:rsidRDefault="00000000" w:rsidP="00450E42">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名称：</w:t>
      </w:r>
      <w:r>
        <w:rPr>
          <w:rFonts w:ascii="宋体" w:hAnsi="宋体" w:cs="宋体"/>
          <w:color w:val="000000"/>
          <w:u w:val="single"/>
        </w:rPr>
        <w:t>  </w:t>
      </w:r>
    </w:p>
    <w:p w14:paraId="1AC80C9F" w14:textId="77777777" w:rsidR="00603456" w:rsidRDefault="00000000" w:rsidP="00450E42">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纳税人识别号：</w:t>
      </w:r>
      <w:r>
        <w:rPr>
          <w:rFonts w:ascii="宋体" w:hAnsi="宋体" w:cs="宋体"/>
          <w:color w:val="000000"/>
          <w:u w:val="single"/>
        </w:rPr>
        <w:t>  </w:t>
      </w:r>
    </w:p>
    <w:p w14:paraId="0798F36D" w14:textId="77777777" w:rsidR="00603456" w:rsidRDefault="00000000" w:rsidP="00450E42">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地址、电话：</w:t>
      </w:r>
      <w:r>
        <w:rPr>
          <w:rFonts w:ascii="宋体" w:hAnsi="宋体" w:cs="宋体"/>
          <w:color w:val="000000"/>
          <w:u w:val="single"/>
        </w:rPr>
        <w:t>  </w:t>
      </w:r>
    </w:p>
    <w:p w14:paraId="11BF50E7" w14:textId="77777777" w:rsidR="00603456" w:rsidRDefault="00000000" w:rsidP="00450E42">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开户行及账号：</w:t>
      </w:r>
      <w:r>
        <w:rPr>
          <w:rFonts w:ascii="宋体" w:hAnsi="宋体" w:cs="宋体"/>
          <w:color w:val="000000"/>
          <w:u w:val="single"/>
        </w:rPr>
        <w:t>  </w:t>
      </w:r>
    </w:p>
    <w:p w14:paraId="738F5926" w14:textId="77777777" w:rsidR="00603456"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差旅费用与其他费用</w:t>
      </w:r>
    </w:p>
    <w:p w14:paraId="5D5BFF96" w14:textId="77777777" w:rsidR="00603456" w:rsidRDefault="00000000" w:rsidP="00450E42">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提供本次服务中涉及到的差旅、文印等其他费用，由乙方自行承担；但是在双方约定的服务范围内的现场服务之外，乙方根据甲方需求派人到甲方现场提供沟通、咨询等服务所产生的差旅费用由甲方报销或承担。该差旅费用按一般商务出差标准报销。</w:t>
      </w:r>
    </w:p>
    <w:p w14:paraId="2D691634" w14:textId="77777777" w:rsidR="00603456"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服务内容与要求</w:t>
      </w:r>
    </w:p>
    <w:p w14:paraId="33859445" w14:textId="77777777" w:rsidR="00603456"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服务内容包括：该项目的工程分析；该项目建设的合理性；该项目所在区域的环境现状评价；该项目建设期及服务运行期可能对环境产生的影响；该项目环境风险影响识别；该项目带来的环境、经济、社会效益分析；提出治理改善环境的措施和建议。</w:t>
      </w:r>
    </w:p>
    <w:p w14:paraId="2695EA91" w14:textId="77777777" w:rsidR="00603456"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服务质量要求：所编制的环境影响报告书必须符合国家、省、市有关法律、法规及标准的要求，同时还应满足国家对此类环境影响评价技术服务的有关标准和要求。</w:t>
      </w:r>
    </w:p>
    <w:p w14:paraId="60548BCC" w14:textId="77777777" w:rsidR="00603456"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双方确定按以下标准和方式对乙方的技术服务工作成果进行验收：</w:t>
      </w:r>
    </w:p>
    <w:p w14:paraId="26840A1F" w14:textId="77777777" w:rsidR="00603456"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乙方完成服务的形式：提供该项目的环境影响报告书。</w:t>
      </w:r>
    </w:p>
    <w:p w14:paraId="32850827" w14:textId="77777777" w:rsidR="00603456"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服务成果的验收标准：国家相关标准。</w:t>
      </w:r>
    </w:p>
    <w:p w14:paraId="34967F2F" w14:textId="77777777" w:rsidR="00603456"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服务成果的验收方法：以专家审查方式进行验收。</w:t>
      </w:r>
    </w:p>
    <w:p w14:paraId="0C99FEB3" w14:textId="77777777" w:rsidR="00603456"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验收的时间和地点：根据环评工作进度另行确定。</w:t>
      </w:r>
    </w:p>
    <w:p w14:paraId="0ACCDD97" w14:textId="77777777" w:rsidR="00603456"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转包约定</w:t>
      </w:r>
    </w:p>
    <w:p w14:paraId="705DA50C" w14:textId="77777777" w:rsidR="00603456" w:rsidRDefault="00000000" w:rsidP="00450E42">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lastRenderedPageBreak/>
        <w:t>乙方必须自行完成本合同约定的主要工作，除部分辅助性工作以外，不得转交第三方完成。</w:t>
      </w:r>
    </w:p>
    <w:p w14:paraId="5391AA3B" w14:textId="77777777" w:rsidR="00603456"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委托方配合</w:t>
      </w:r>
    </w:p>
    <w:p w14:paraId="163C706E" w14:textId="77777777" w:rsidR="00603456"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提供技术资料和经费</w:t>
      </w:r>
    </w:p>
    <w:p w14:paraId="27B1DB05" w14:textId="77777777" w:rsidR="00603456" w:rsidRDefault="00000000" w:rsidP="00450E42">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自本合同签订之日起5日内，甲方应向乙方提供以下相关资料：</w:t>
      </w:r>
    </w:p>
    <w:p w14:paraId="6D2C04FD" w14:textId="77777777" w:rsidR="00603456"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应向乙方准确提供与项目有关的基本情况资料（项目概况、企业简介、总平面布置、工艺流程、工艺参数、污染物排放参数等）；</w:t>
      </w:r>
    </w:p>
    <w:p w14:paraId="4CC84443" w14:textId="77777777" w:rsidR="00603456"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应向乙方准确提供与项目有关的专业技术资料（可行性研究报告、周围环境的地址、水文、气象、社会情况等）；</w:t>
      </w:r>
    </w:p>
    <w:p w14:paraId="39EF9CFA" w14:textId="77777777" w:rsidR="00603456"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提供环境评价执行标准和总量控制指标的批文；</w:t>
      </w:r>
    </w:p>
    <w:p w14:paraId="3865E61B" w14:textId="77777777" w:rsidR="00603456"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提供同级发改委（局）的项目立项批复文件；</w:t>
      </w:r>
    </w:p>
    <w:p w14:paraId="383977FF" w14:textId="77777777" w:rsidR="00603456"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应向乙方及时提供环境评价所需的经费。</w:t>
      </w:r>
    </w:p>
    <w:p w14:paraId="0FBD317B" w14:textId="77777777" w:rsidR="00603456" w:rsidRDefault="00000000" w:rsidP="00450E42">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因甲方不能及时向乙方提供环境评价所需的资料及经费，则评价进度顺延。</w:t>
      </w:r>
    </w:p>
    <w:p w14:paraId="681FE5DE" w14:textId="77777777" w:rsidR="00603456"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提供工作条件</w:t>
      </w:r>
    </w:p>
    <w:p w14:paraId="2AC2599B" w14:textId="77777777" w:rsidR="00603456"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应为乙方现场踏勘提供方便条件；</w:t>
      </w:r>
    </w:p>
    <w:p w14:paraId="7CF44E9F" w14:textId="77777777" w:rsidR="00603456"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应为乙方进行污染源调查、类比调查工作提供方便条件；</w:t>
      </w:r>
    </w:p>
    <w:p w14:paraId="43791642" w14:textId="77777777" w:rsidR="00603456"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因甲方不能及时为乙方提供环评工作条件，则评价进度顺延。</w:t>
      </w:r>
    </w:p>
    <w:p w14:paraId="1757BC6B" w14:textId="77777777" w:rsidR="00603456"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其他：负责与地方有关部门的协调工作。</w:t>
      </w:r>
    </w:p>
    <w:p w14:paraId="1BE41191" w14:textId="77777777" w:rsidR="00603456"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甲方提供上述工作条件和协作事项的时间及方式：合同签订之日起实施，由甲方委派专人同乙方项目负责人协调落实。</w:t>
      </w:r>
    </w:p>
    <w:p w14:paraId="485BC58C" w14:textId="77777777" w:rsidR="00603456"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保密</w:t>
      </w:r>
    </w:p>
    <w:p w14:paraId="03B66973" w14:textId="77777777" w:rsidR="00603456"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合同各方保证对在讨论、签订、履行本合同过程中所获悉的属于其他方的且无法自公开渠道获取的文件及资料（包括但不限于商业秘密、公司计划、运营</w:t>
      </w:r>
      <w:r>
        <w:rPr>
          <w:rFonts w:ascii="宋体" w:hAnsi="宋体" w:cs="宋体"/>
          <w:color w:val="000000"/>
        </w:rPr>
        <w:lastRenderedPageBreak/>
        <w:t>活动、财务信息、技术信息、经营信息及其他商业秘密）予以保密。未经该资料和文件的原提供方同意，其他方不得向任何第三方泄露该商业秘密的全部或部分内容。</w:t>
      </w:r>
    </w:p>
    <w:p w14:paraId="07F80F3D" w14:textId="77777777" w:rsidR="00603456" w:rsidRDefault="00000000" w:rsidP="00450E42">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上述保密义务，在本合同终止或解除之后仍需履行。</w:t>
      </w:r>
    </w:p>
    <w:p w14:paraId="526D3BF3" w14:textId="77777777" w:rsidR="00603456"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违约责任</w:t>
      </w:r>
    </w:p>
    <w:p w14:paraId="43A1BA3C" w14:textId="77777777" w:rsidR="00603456"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方不提供或者不补充有关技术资料、数据和提供工作条件的，乙方完成工作成果的时间相应顺延。如甲方逾期15日仍不提供或不补充的，乙方有权解除合同，不予退还已收取的服务费用，并有权要求甲方按服务费用总额的</w:t>
      </w:r>
      <w:r>
        <w:rPr>
          <w:rFonts w:ascii="宋体" w:hAnsi="宋体" w:cs="宋体"/>
          <w:color w:val="000000"/>
          <w:u w:val="single"/>
        </w:rPr>
        <w:t>20%（百分之二十）</w:t>
      </w:r>
      <w:r>
        <w:rPr>
          <w:rFonts w:ascii="宋体" w:hAnsi="宋体" w:cs="宋体"/>
          <w:color w:val="000000"/>
        </w:rPr>
        <w:t>支付违约金。</w:t>
      </w:r>
    </w:p>
    <w:p w14:paraId="2E726B49" w14:textId="77777777" w:rsidR="00603456"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甲方未按约定支付服务费用，每延迟一日，应向乙方支付逾期金额</w:t>
      </w:r>
      <w:r>
        <w:rPr>
          <w:rFonts w:ascii="宋体" w:hAnsi="宋体" w:cs="宋体"/>
          <w:color w:val="000000"/>
          <w:u w:val="single"/>
        </w:rPr>
        <w:t>5‱（万分之五）</w:t>
      </w:r>
      <w:r>
        <w:rPr>
          <w:rFonts w:ascii="宋体" w:hAnsi="宋体" w:cs="宋体"/>
          <w:color w:val="000000"/>
        </w:rPr>
        <w:t>的违约金。</w:t>
      </w:r>
    </w:p>
    <w:p w14:paraId="768AA10A" w14:textId="77777777" w:rsidR="00603456"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乙方逾期提交评价报告每逾期一日应按服务费用总额的</w:t>
      </w:r>
      <w:r>
        <w:rPr>
          <w:rFonts w:ascii="宋体" w:hAnsi="宋体" w:cs="宋体"/>
          <w:color w:val="000000"/>
          <w:u w:val="single"/>
        </w:rPr>
        <w:t>1%（百分之一）</w:t>
      </w:r>
      <w:r>
        <w:rPr>
          <w:rFonts w:ascii="宋体" w:hAnsi="宋体" w:cs="宋体"/>
          <w:color w:val="000000"/>
        </w:rPr>
        <w:t>承担违约金。</w:t>
      </w:r>
    </w:p>
    <w:p w14:paraId="3F50EE73" w14:textId="77777777" w:rsidR="00603456"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乙方逾期超过15日仍不提交评价报告或提交的报告不符合合同约定的，甲方有权解除合同，要求返还已收取的费用，并有权要求甲方按服务费用总额的</w:t>
      </w:r>
      <w:r>
        <w:rPr>
          <w:rFonts w:ascii="宋体" w:hAnsi="宋体" w:cs="宋体"/>
          <w:color w:val="000000"/>
          <w:u w:val="single"/>
        </w:rPr>
        <w:t>20%（百分之二十）</w:t>
      </w:r>
      <w:r>
        <w:rPr>
          <w:rFonts w:ascii="宋体" w:hAnsi="宋体" w:cs="宋体"/>
          <w:color w:val="000000"/>
        </w:rPr>
        <w:t>支付违约金。</w:t>
      </w:r>
    </w:p>
    <w:p w14:paraId="1ED88852" w14:textId="77777777" w:rsidR="00603456"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任何一方有其他违反本合同情形的，应赔偿守约方全部损失。</w:t>
      </w:r>
    </w:p>
    <w:p w14:paraId="73F283C2" w14:textId="77777777" w:rsidR="00603456"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其他约定</w:t>
      </w:r>
    </w:p>
    <w:p w14:paraId="39B59EBD" w14:textId="77777777" w:rsidR="00603456"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不可抗力</w:t>
      </w:r>
    </w:p>
    <w:p w14:paraId="07979CD8" w14:textId="77777777" w:rsidR="00603456"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不可抗力定义：指在本合同签署后发生的、本合同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14:paraId="5E68B853" w14:textId="77777777" w:rsidR="00603456"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不可抗力的后果：</w:t>
      </w:r>
    </w:p>
    <w:p w14:paraId="72742848" w14:textId="77777777" w:rsidR="00603456" w:rsidRDefault="00000000" w:rsidP="00450E42">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lastRenderedPageBreak/>
        <w:t>（1）如果发生不可抗力事件，影响一方履行其在本合同项下的义务，则在不可抗力造成的延误期内中止履行，而不视为违约。</w:t>
      </w:r>
    </w:p>
    <w:p w14:paraId="6D3A5414" w14:textId="77777777" w:rsidR="00603456" w:rsidRDefault="00000000" w:rsidP="00450E42">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（2）宣称发生不可抗力的一方应迅速书面通知其他各方，并在其后的十五(15)天内提供证明不可抗力发生及其持续时间的足够证据。</w:t>
      </w:r>
    </w:p>
    <w:p w14:paraId="71B88244" w14:textId="77777777" w:rsidR="00603456" w:rsidRDefault="00000000" w:rsidP="00450E42">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（3）如果发生不可抗力事件，各方应立即互相协商，以找到公平的解决办法，并且应尽一切合理努力将不可抗力的影响减少到最低限度。</w:t>
      </w:r>
    </w:p>
    <w:p w14:paraId="4E6A6669" w14:textId="77777777" w:rsidR="00603456" w:rsidRDefault="00000000" w:rsidP="00450E42">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（4）金钱债务的迟延责任不得因不可抗力而免除。</w:t>
      </w:r>
    </w:p>
    <w:p w14:paraId="62E79FC9" w14:textId="77777777" w:rsidR="00603456" w:rsidRDefault="00000000" w:rsidP="00450E42">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（5）迟延履行期间发生的不可抗力不具有免责效力。</w:t>
      </w:r>
    </w:p>
    <w:p w14:paraId="6AE9D375" w14:textId="77777777" w:rsidR="00603456"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合同解释</w:t>
      </w:r>
    </w:p>
    <w:p w14:paraId="27622FDC" w14:textId="77777777" w:rsidR="00603456"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本合同的不同条款和分条款的标题与编号，仅供查阅方便之用，不构成本合同的一部分，不作为解释本合同任何条款或权利义务的依据。</w:t>
      </w:r>
    </w:p>
    <w:p w14:paraId="7CD2C43D" w14:textId="77777777" w:rsidR="00603456"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本合同中，“以上”、“以下”、“以内”包含本数，“超过”、“不满”、“以外”不包含本数，某期日的“前/以前”、“后/以后”或类似表述包含该期日当日。</w:t>
      </w:r>
    </w:p>
    <w:p w14:paraId="3CBF56A4" w14:textId="77777777" w:rsidR="00603456"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本合同</w:t>
      </w:r>
      <w:r>
        <w:rPr>
          <w:rStyle w:val="ql-author-5664"/>
          <w:rFonts w:ascii="宋体" w:hAnsi="宋体" w:cs="宋体"/>
          <w:color w:val="000000"/>
        </w:rPr>
        <w:t>中对金额或数量使用大小写时，如大小写不一致，应以大写为准。</w:t>
      </w:r>
    </w:p>
    <w:p w14:paraId="136B9C6F" w14:textId="77777777" w:rsidR="00603456"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如果本合同正文和附件的意思发生冲突，则应按正文或附件中以何者为准的明确约定处理。</w:t>
      </w:r>
    </w:p>
    <w:p w14:paraId="225D1369" w14:textId="77777777" w:rsidR="00603456" w:rsidRDefault="00000000" w:rsidP="00450E42">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如无明确约定，则各方应尽力将整个合同（包括正文与附件）作为一个整体来阅读理解，最为明确具体的实现合同目的的条款应优先考虑。</w:t>
      </w:r>
    </w:p>
    <w:p w14:paraId="67BE68C0" w14:textId="77777777" w:rsidR="00603456"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反商业贿赂</w:t>
      </w:r>
    </w:p>
    <w:p w14:paraId="0EC58424" w14:textId="77777777" w:rsidR="00603456" w:rsidRDefault="00000000" w:rsidP="00450E42">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双方均不得向对方或对方经办人、工作人员或其他相关人员索要、收受、提供、给予合同约定外的任何利益，包括但不限于明扣、暗扣、现金、购物卡、实物、有</w:t>
      </w:r>
      <w:r>
        <w:rPr>
          <w:rFonts w:ascii="宋体" w:hAnsi="宋体" w:cs="宋体"/>
          <w:color w:val="000000"/>
        </w:rPr>
        <w:lastRenderedPageBreak/>
        <w:t>价证券、旅游或其他非物质性利益等，否则构成重大违约。如该等利益属于行业惯例或通常做法，则须在本合同中明示，否则亦为重大违约。</w:t>
      </w:r>
    </w:p>
    <w:p w14:paraId="4A6B0C41" w14:textId="77777777" w:rsidR="00603456"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争议解决</w:t>
      </w:r>
    </w:p>
    <w:p w14:paraId="07C1F5C7" w14:textId="77777777" w:rsidR="00603456" w:rsidRDefault="00000000" w:rsidP="00450E42">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因本合同以及本合同项下订单/附件/补充协议等（如有）引起或有关的任何争议，由合同各方协商解决，也可由有关部门调解。协商或调解不成的，应向</w:t>
      </w:r>
      <w:r>
        <w:rPr>
          <w:rFonts w:ascii="宋体" w:hAnsi="宋体" w:cs="宋体"/>
          <w:color w:val="000000"/>
          <w:u w:val="single"/>
        </w:rPr>
        <w:t>  所在地</w:t>
      </w:r>
      <w:r>
        <w:rPr>
          <w:rFonts w:ascii="宋体" w:hAnsi="宋体" w:cs="宋体"/>
          <w:color w:val="000000"/>
        </w:rPr>
        <w:t>有管辖权的人民法院起诉。</w:t>
      </w:r>
    </w:p>
    <w:p w14:paraId="36FE96CE" w14:textId="77777777" w:rsidR="00603456"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附则</w:t>
      </w:r>
    </w:p>
    <w:p w14:paraId="5FEC2990" w14:textId="77777777" w:rsidR="00603456"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本合同一式二份，合同各方各执一份。各份合同文本具有同等法律效力。</w:t>
      </w:r>
    </w:p>
    <w:p w14:paraId="02035328" w14:textId="77777777" w:rsidR="00603456"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本合同未尽事宜，双方应另行协商并签订补充协议。</w:t>
      </w:r>
    </w:p>
    <w:p w14:paraId="5499D0D7" w14:textId="77777777" w:rsidR="00603456"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本合同经各方签名或盖章后生效。</w:t>
      </w:r>
    </w:p>
    <w:p w14:paraId="2BEDA180" w14:textId="6E65459D" w:rsidR="00603456" w:rsidRDefault="00000000" w:rsidP="00450E42">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（以下无正文</w:t>
      </w:r>
      <w:r w:rsidR="00973AE1">
        <w:rPr>
          <w:rFonts w:ascii="宋体" w:hAnsi="宋体" w:cs="宋体" w:hint="eastAsia"/>
          <w:color w:val="000000"/>
        </w:rPr>
        <w:t>，仅供签署</w:t>
      </w:r>
      <w:r>
        <w:rPr>
          <w:rFonts w:ascii="宋体" w:hAnsi="宋体" w:cs="宋体"/>
          <w:color w:val="000000"/>
        </w:rPr>
        <w:t>）</w:t>
      </w:r>
    </w:p>
    <w:p w14:paraId="5573908B" w14:textId="77777777" w:rsidR="00603456" w:rsidRDefault="00603456" w:rsidP="00450E42">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p>
    <w:p w14:paraId="4D7D054E" w14:textId="77777777" w:rsidR="00603456" w:rsidRDefault="00000000" w:rsidP="00450E42">
      <w:pPr>
        <w:pStyle w:val="a3"/>
        <w:adjustRightInd w:val="0"/>
        <w:snapToGrid w:val="0"/>
        <w:spacing w:beforeLines="50" w:before="120" w:beforeAutospacing="0" w:afterLines="50" w:after="120" w:afterAutospacing="0" w:line="360" w:lineRule="auto"/>
        <w:ind w:firstLineChars="200" w:firstLine="482"/>
        <w:jc w:val="both"/>
        <w:rPr>
          <w:rFonts w:ascii="宋体" w:hAnsi="宋体" w:cs="宋体"/>
          <w:color w:val="000000"/>
        </w:rPr>
      </w:pPr>
      <w:r>
        <w:rPr>
          <w:rFonts w:ascii="宋体" w:hAnsi="宋体" w:cs="宋体"/>
          <w:b/>
          <w:color w:val="000000"/>
        </w:rPr>
        <w:t>甲方（盖章）：</w:t>
      </w:r>
    </w:p>
    <w:p w14:paraId="50414EE3" w14:textId="4D10C35A" w:rsidR="00603456" w:rsidRDefault="00000000" w:rsidP="00450E42">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法定代表人</w:t>
      </w:r>
      <w:r w:rsidR="00973AE1">
        <w:rPr>
          <w:rFonts w:ascii="宋体" w:hAnsi="宋体" w:cs="宋体" w:hint="eastAsia"/>
          <w:color w:val="000000"/>
        </w:rPr>
        <w:t>（签字）</w:t>
      </w:r>
      <w:r>
        <w:rPr>
          <w:rFonts w:ascii="宋体" w:hAnsi="宋体" w:cs="宋体"/>
          <w:color w:val="000000"/>
        </w:rPr>
        <w:t>：</w:t>
      </w:r>
    </w:p>
    <w:p w14:paraId="747C343A" w14:textId="77777777" w:rsidR="00603456" w:rsidRDefault="00603456" w:rsidP="00450E42">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p>
    <w:p w14:paraId="5BEC8623" w14:textId="77777777" w:rsidR="00603456" w:rsidRDefault="00000000" w:rsidP="00450E42">
      <w:pPr>
        <w:pStyle w:val="a3"/>
        <w:adjustRightInd w:val="0"/>
        <w:snapToGrid w:val="0"/>
        <w:spacing w:beforeLines="50" w:before="120" w:beforeAutospacing="0" w:afterLines="50" w:after="120" w:afterAutospacing="0" w:line="360" w:lineRule="auto"/>
        <w:ind w:firstLineChars="200" w:firstLine="482"/>
        <w:jc w:val="both"/>
        <w:rPr>
          <w:rFonts w:ascii="宋体" w:hAnsi="宋体" w:cs="宋体"/>
          <w:color w:val="000000"/>
        </w:rPr>
      </w:pPr>
      <w:r>
        <w:rPr>
          <w:rFonts w:ascii="宋体" w:hAnsi="宋体" w:cs="宋体"/>
          <w:b/>
          <w:color w:val="000000"/>
        </w:rPr>
        <w:t>乙方（盖章）：</w:t>
      </w:r>
    </w:p>
    <w:p w14:paraId="1BE2CA4E" w14:textId="348FD22A" w:rsidR="00603456" w:rsidRDefault="00000000" w:rsidP="00450E42">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法定代表人</w:t>
      </w:r>
      <w:r w:rsidR="00973AE1">
        <w:rPr>
          <w:rFonts w:ascii="宋体" w:hAnsi="宋体" w:cs="宋体" w:hint="eastAsia"/>
          <w:color w:val="000000"/>
        </w:rPr>
        <w:t>（签字）</w:t>
      </w:r>
      <w:r>
        <w:rPr>
          <w:rFonts w:ascii="宋体" w:hAnsi="宋体" w:cs="宋体"/>
          <w:color w:val="000000"/>
        </w:rPr>
        <w:t>：</w:t>
      </w:r>
    </w:p>
    <w:p w14:paraId="0DC42715" w14:textId="77777777" w:rsidR="00973AE1" w:rsidRDefault="00973AE1" w:rsidP="00973AE1">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p>
    <w:p w14:paraId="391BF6B1" w14:textId="77777777" w:rsidR="00973AE1" w:rsidRDefault="00973AE1" w:rsidP="00973AE1">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签订时间：    年    月    日</w:t>
      </w:r>
    </w:p>
    <w:p w14:paraId="133FB309" w14:textId="77777777" w:rsidR="00973AE1" w:rsidRDefault="00973AE1" w:rsidP="00450E42">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hint="eastAsia"/>
          <w:color w:val="000000"/>
        </w:rPr>
      </w:pPr>
    </w:p>
    <w:sectPr w:rsidR="00973AE1">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897D8" w14:textId="77777777" w:rsidR="000C40CE" w:rsidRDefault="000C40CE">
      <w:r>
        <w:separator/>
      </w:r>
    </w:p>
  </w:endnote>
  <w:endnote w:type="continuationSeparator" w:id="0">
    <w:p w14:paraId="1A0662D4" w14:textId="77777777" w:rsidR="000C40CE" w:rsidRDefault="000C4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fang">
    <w:panose1 w:val="020B0604020202020204"/>
    <w:charset w:val="00"/>
    <w:family w:val="roman"/>
    <w:notTrueType/>
    <w:pitch w:val="default"/>
  </w:font>
  <w:font w:name="Msyh">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18530" w14:textId="77777777" w:rsidR="00603456" w:rsidRDefault="00000000">
    <w:pPr>
      <w:jc w:val="center"/>
    </w:pPr>
    <w:r>
      <w:t>第</w:t>
    </w:r>
    <w:r>
      <w:fldChar w:fldCharType="begin"/>
    </w:r>
    <w:r>
      <w:instrText>PAGE</w:instrText>
    </w:r>
    <w:r w:rsidR="00450E42">
      <w:fldChar w:fldCharType="separate"/>
    </w:r>
    <w:r w:rsidR="00450E42">
      <w:rPr>
        <w:noProof/>
      </w:rPr>
      <w:t>1</w:t>
    </w:r>
    <w:r>
      <w:fldChar w:fldCharType="end"/>
    </w:r>
    <w:r>
      <w:t>页</w:t>
    </w:r>
    <w:r>
      <w:t xml:space="preserve"> / </w:t>
    </w:r>
    <w:r>
      <w:t>共</w:t>
    </w:r>
    <w:r>
      <w:fldChar w:fldCharType="begin"/>
    </w:r>
    <w:r>
      <w:instrText>NUMPAGES</w:instrText>
    </w:r>
    <w:r w:rsidR="00450E42">
      <w:fldChar w:fldCharType="separate"/>
    </w:r>
    <w:r w:rsidR="00450E42">
      <w:rPr>
        <w:noProof/>
      </w:rPr>
      <w:t>2</w:t>
    </w:r>
    <w:r>
      <w:fldChar w:fldCharType="end"/>
    </w:r>
    <w: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488CC" w14:textId="77777777" w:rsidR="000C40CE" w:rsidRDefault="000C40CE">
      <w:r>
        <w:separator/>
      </w:r>
    </w:p>
  </w:footnote>
  <w:footnote w:type="continuationSeparator" w:id="0">
    <w:p w14:paraId="3EC50F9B" w14:textId="77777777" w:rsidR="000C40CE" w:rsidRDefault="000C40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F37B4"/>
    <w:multiLevelType w:val="multilevel"/>
    <w:tmpl w:val="63B46164"/>
    <w:lvl w:ilvl="0">
      <w:start w:val="1"/>
      <w:numFmt w:val="decimalHalfWidth"/>
      <w:lvlText w:val="%1."/>
      <w:lvlJc w:val="left"/>
      <w:pPr>
        <w:ind w:left="0"/>
      </w:pPr>
    </w:lvl>
    <w:lvl w:ilvl="1">
      <w:start w:val="1"/>
      <w:numFmt w:val="decimalHalfWidth"/>
      <w:lvlText w:val="%1.%2."/>
      <w:lvlJc w:val="left"/>
      <w:pPr>
        <w:ind w:left="0"/>
      </w:pPr>
    </w:lvl>
    <w:lvl w:ilvl="2">
      <w:start w:val="1"/>
      <w:numFmt w:val="decimalHalfWidth"/>
      <w:lvlText w:val="%1.%2.%3."/>
      <w:lvlJc w:val="left"/>
      <w:pPr>
        <w:ind w:left="0"/>
      </w:pPr>
    </w:lvl>
    <w:lvl w:ilvl="3">
      <w:start w:val="1"/>
      <w:numFmt w:val="decimalHalfWidth"/>
      <w:lvlText w:val="%1.%2.%3.%4."/>
      <w:lvlJc w:val="left"/>
      <w:pPr>
        <w:ind w:left="0"/>
      </w:pPr>
    </w:lvl>
    <w:lvl w:ilvl="4">
      <w:start w:val="1"/>
      <w:numFmt w:val="decimalHalfWidth"/>
      <w:lvlText w:val="%1.%2.%3.%4.%5."/>
      <w:lvlJc w:val="left"/>
      <w:pPr>
        <w:ind w:left="0"/>
      </w:pPr>
    </w:lvl>
    <w:lvl w:ilvl="5">
      <w:start w:val="1"/>
      <w:numFmt w:val="decimalHalfWidth"/>
      <w:lvlText w:val="%1.%2.%3.%4.%5.%6."/>
      <w:lvlJc w:val="left"/>
      <w:pPr>
        <w:ind w:left="0"/>
      </w:pPr>
    </w:lvl>
    <w:lvl w:ilvl="6">
      <w:start w:val="1"/>
      <w:numFmt w:val="decimalHalfWidth"/>
      <w:lvlText w:val="%1.%2.%3.%4.%5.%6.%7."/>
      <w:lvlJc w:val="left"/>
      <w:pPr>
        <w:ind w:left="0"/>
      </w:pPr>
    </w:lvl>
    <w:lvl w:ilvl="7">
      <w:start w:val="1"/>
      <w:numFmt w:val="decimalHalfWidth"/>
      <w:lvlText w:val="%1.%2.%3.%4.%5.%6.%7.%8."/>
      <w:lvlJc w:val="left"/>
      <w:pPr>
        <w:ind w:left="0"/>
      </w:pPr>
    </w:lvl>
    <w:lvl w:ilvl="8">
      <w:start w:val="1"/>
      <w:numFmt w:val="decimalHalfWidth"/>
      <w:lvlText w:val="%1.%2.%3.%4.%5.%6.%7.%8.%9."/>
      <w:lvlJc w:val="left"/>
      <w:pPr>
        <w:ind w:left="0"/>
      </w:pPr>
    </w:lvl>
  </w:abstractNum>
  <w:num w:numId="1" w16cid:durableId="139049622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oNotDisplayPageBoundaries/>
  <w:bordersDoNotSurroundHeader/>
  <w:bordersDoNotSurroundFooter/>
  <w:proofState w:grammar="clean"/>
  <w:defaultTabStop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456"/>
    <w:rsid w:val="000C40CE"/>
    <w:rsid w:val="00450E42"/>
    <w:rsid w:val="00603456"/>
    <w:rsid w:val="00973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2910214"/>
  <w15:docId w15:val="{DC9F7ECB-EB58-4447-B683-61DC0FCD1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paragraph" w:styleId="1">
    <w:name w:val="heading 1"/>
    <w:basedOn w:val="a"/>
    <w:next w:val="a"/>
    <w:uiPriority w:val="9"/>
    <w:qFormat/>
    <w:pPr>
      <w:keepLines/>
      <w:spacing w:before="280" w:after="280"/>
      <w:jc w:val="center"/>
      <w:outlineLvl w:val="0"/>
    </w:pPr>
    <w:rPr>
      <w:b/>
      <w:color w:val="000000"/>
      <w:sz w:val="36"/>
    </w:rPr>
  </w:style>
  <w:style w:type="paragraph" w:styleId="3">
    <w:name w:val="heading 3"/>
    <w:basedOn w:val="a"/>
    <w:next w:val="a"/>
    <w:uiPriority w:val="9"/>
    <w:unhideWhenUsed/>
    <w:qFormat/>
    <w:pPr>
      <w:keepLines/>
      <w:spacing w:before="280" w:after="280"/>
      <w:outlineLvl w:val="2"/>
    </w:pPr>
    <w:rPr>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customStyle="1" w:styleId="font-fangsong">
    <w:name w:val="font-fangsong *"/>
    <w:basedOn w:val="a"/>
    <w:pPr>
      <w:spacing w:before="100" w:beforeAutospacing="1" w:after="100" w:afterAutospacing="1"/>
    </w:pPr>
    <w:rPr>
      <w:rFonts w:ascii="Simfang" w:hAnsi="Simfang" w:cs="Simfang"/>
    </w:rPr>
  </w:style>
  <w:style w:type="paragraph" w:customStyle="1" w:styleId="font-song">
    <w:name w:val="font-song *"/>
    <w:basedOn w:val="a"/>
    <w:pPr>
      <w:spacing w:before="100" w:beforeAutospacing="1" w:after="100" w:afterAutospacing="1"/>
    </w:pPr>
    <w:rPr>
      <w:rFonts w:ascii="宋体" w:hAnsi="宋体" w:cs="宋体"/>
    </w:rPr>
  </w:style>
  <w:style w:type="paragraph" w:customStyle="1" w:styleId="font-yahei">
    <w:name w:val="font-yahei *"/>
    <w:basedOn w:val="a"/>
    <w:pPr>
      <w:spacing w:before="100" w:beforeAutospacing="1" w:after="100" w:afterAutospacing="1"/>
    </w:pPr>
    <w:rPr>
      <w:rFonts w:ascii="Msyh" w:hAnsi="Msyh" w:cs="Msyh"/>
    </w:rPr>
  </w:style>
  <w:style w:type="character" w:customStyle="1" w:styleId="ql-author-5664">
    <w:name w:val="ql-author-5664"/>
  </w:style>
  <w:style w:type="paragraph" w:styleId="a3">
    <w:name w:val="Normal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475</Words>
  <Characters>2714</Characters>
  <Application>Microsoft Office Word</Application>
  <DocSecurity>0</DocSecurity>
  <Lines>22</Lines>
  <Paragraphs>6</Paragraphs>
  <ScaleCrop>false</ScaleCrop>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环境影响评价服务合同</dc:title>
  <dc:creator>法天使</dc:creator>
  <cp:keywords>评估、咨询、资料使用;环境影响评估（评估）;评估咨询、勘查、工程设计、施工、监理;特定行业、特定业务;为开发商提供服务 ;房地产开发运营;矿产资源与矿业权交易</cp:keywords>
  <cp:lastModifiedBy>Office用户</cp:lastModifiedBy>
  <cp:revision>3</cp:revision>
  <dcterms:created xsi:type="dcterms:W3CDTF">2023-02-14T02:58:00Z</dcterms:created>
  <dcterms:modified xsi:type="dcterms:W3CDTF">2023-02-14T03:29:00Z</dcterms:modified>
</cp:coreProperties>
</file>